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475DC" w14:textId="77777777" w:rsidR="00111E29" w:rsidRDefault="005329FF" w:rsidP="005329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center"/>
        <w:rPr>
          <w:color w:val="000000"/>
        </w:rPr>
      </w:pPr>
      <w:r w:rsidRPr="003929F0">
        <w:rPr>
          <w:noProof/>
          <w:lang w:eastAsia="en-GB"/>
        </w:rPr>
        <w:pict w14:anchorId="1E5F6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39.25pt;height:62.25pt;visibility:visible">
            <v:imagedata r:id="rId12" o:title=""/>
          </v:shape>
        </w:pict>
      </w:r>
    </w:p>
    <w:p w14:paraId="090A595C" w14:textId="77777777" w:rsidR="00111E29" w:rsidRPr="005329FF" w:rsidRDefault="00111E29">
      <w:pPr>
        <w:pStyle w:val="Normaltext"/>
        <w:ind w:left="-360" w:right="-360"/>
        <w:jc w:val="center"/>
        <w:rPr>
          <w:rFonts w:ascii="Arial" w:hAnsi="Arial"/>
          <w:b/>
          <w:color w:val="000000"/>
          <w:sz w:val="24"/>
          <w:u w:val="single"/>
        </w:rPr>
      </w:pPr>
      <w:r w:rsidRPr="005329FF">
        <w:rPr>
          <w:rFonts w:ascii="Arial" w:hAnsi="Arial"/>
          <w:b/>
          <w:color w:val="000000"/>
          <w:sz w:val="24"/>
          <w:u w:val="single"/>
        </w:rPr>
        <w:t>JOB DESCRIPTION</w:t>
      </w:r>
    </w:p>
    <w:p w14:paraId="6D12C921" w14:textId="77777777" w:rsidR="00111E29" w:rsidRDefault="00111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color w:val="000000"/>
        </w:rPr>
      </w:pPr>
    </w:p>
    <w:p w14:paraId="04BAE55D" w14:textId="71FB1FFF" w:rsidR="00111E29" w:rsidRDefault="00DD353D">
      <w:pPr>
        <w:pStyle w:val="Normaltext"/>
        <w:ind w:left="-360" w:right="-360"/>
        <w:rPr>
          <w:rFonts w:ascii="Arial" w:hAnsi="Arial"/>
          <w:color w:val="000000"/>
          <w:sz w:val="24"/>
        </w:rPr>
      </w:pPr>
      <w:r>
        <w:rPr>
          <w:rFonts w:ascii="Arial" w:hAnsi="Arial"/>
          <w:color w:val="000000"/>
          <w:sz w:val="24"/>
        </w:rPr>
        <w:t>Job Title:</w:t>
      </w:r>
      <w:r>
        <w:rPr>
          <w:rFonts w:ascii="Arial" w:hAnsi="Arial"/>
          <w:color w:val="000000"/>
          <w:sz w:val="24"/>
        </w:rPr>
        <w:tab/>
      </w:r>
      <w:r w:rsidR="00111E29">
        <w:rPr>
          <w:rFonts w:ascii="Arial" w:hAnsi="Arial"/>
          <w:color w:val="000000"/>
          <w:sz w:val="24"/>
        </w:rPr>
        <w:tab/>
      </w:r>
      <w:r w:rsidR="00111E29">
        <w:rPr>
          <w:rFonts w:ascii="Arial" w:hAnsi="Arial"/>
          <w:color w:val="000000"/>
          <w:sz w:val="24"/>
        </w:rPr>
        <w:tab/>
      </w:r>
      <w:r w:rsidR="00111E29">
        <w:rPr>
          <w:rFonts w:ascii="Arial" w:hAnsi="Arial"/>
          <w:b/>
          <w:color w:val="000000"/>
          <w:sz w:val="24"/>
        </w:rPr>
        <w:t xml:space="preserve">WEEKEND </w:t>
      </w:r>
      <w:r w:rsidR="00B917A2">
        <w:rPr>
          <w:rFonts w:ascii="Arial" w:hAnsi="Arial"/>
          <w:b/>
          <w:color w:val="000000"/>
          <w:sz w:val="24"/>
        </w:rPr>
        <w:t>MANAGER (Extra Care S</w:t>
      </w:r>
      <w:r w:rsidR="00111E29">
        <w:rPr>
          <w:rFonts w:ascii="Arial" w:hAnsi="Arial"/>
          <w:b/>
          <w:color w:val="000000"/>
          <w:sz w:val="24"/>
        </w:rPr>
        <w:t>chemes)</w:t>
      </w:r>
    </w:p>
    <w:p w14:paraId="10FDC355" w14:textId="77777777" w:rsidR="00111E29" w:rsidRDefault="00111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color w:val="000000"/>
        </w:rPr>
      </w:pPr>
    </w:p>
    <w:p w14:paraId="723B3D3D" w14:textId="77777777" w:rsidR="00111E29" w:rsidRDefault="00B03F36">
      <w:pPr>
        <w:pStyle w:val="Normaltext"/>
        <w:ind w:left="-360" w:right="-360"/>
        <w:rPr>
          <w:rFonts w:ascii="Arial" w:hAnsi="Arial"/>
          <w:color w:val="000000"/>
          <w:sz w:val="24"/>
        </w:rPr>
      </w:pPr>
      <w:r w:rsidRPr="00CF2083">
        <w:rPr>
          <w:rFonts w:ascii="Arial" w:hAnsi="Arial"/>
          <w:color w:val="000000"/>
          <w:sz w:val="24"/>
        </w:rPr>
        <w:t>Responsible to:</w:t>
      </w:r>
      <w:r w:rsidR="00111E29" w:rsidRPr="00CF2083">
        <w:rPr>
          <w:rFonts w:ascii="Arial" w:hAnsi="Arial"/>
          <w:color w:val="000000"/>
          <w:sz w:val="24"/>
        </w:rPr>
        <w:tab/>
      </w:r>
      <w:r w:rsidR="00111E29">
        <w:rPr>
          <w:rFonts w:ascii="Arial" w:hAnsi="Arial"/>
          <w:color w:val="000000"/>
          <w:sz w:val="24"/>
        </w:rPr>
        <w:tab/>
      </w:r>
      <w:r w:rsidR="0029453E" w:rsidRPr="00C728A7">
        <w:rPr>
          <w:rFonts w:ascii="Arial" w:hAnsi="Arial"/>
          <w:b/>
          <w:color w:val="000000"/>
          <w:sz w:val="24"/>
        </w:rPr>
        <w:t>HOUSE</w:t>
      </w:r>
      <w:r w:rsidR="00CF1143" w:rsidRPr="00C728A7">
        <w:rPr>
          <w:rFonts w:ascii="Arial" w:hAnsi="Arial"/>
          <w:b/>
          <w:color w:val="000000"/>
          <w:sz w:val="24"/>
        </w:rPr>
        <w:t xml:space="preserve"> MANAGER</w:t>
      </w:r>
      <w:r w:rsidR="00CF1143" w:rsidRPr="00264A2E">
        <w:rPr>
          <w:rFonts w:ascii="Arial" w:hAnsi="Arial"/>
          <w:color w:val="000000"/>
          <w:sz w:val="24"/>
        </w:rPr>
        <w:t xml:space="preserve"> </w:t>
      </w:r>
      <w:r w:rsidR="008F50E1" w:rsidRPr="00264A2E">
        <w:rPr>
          <w:rFonts w:ascii="Arial" w:hAnsi="Arial"/>
          <w:color w:val="000000"/>
          <w:sz w:val="24"/>
        </w:rPr>
        <w:t xml:space="preserve"> </w:t>
      </w:r>
      <w:r w:rsidR="00111E29" w:rsidRPr="00264A2E">
        <w:rPr>
          <w:rFonts w:ascii="Arial" w:hAnsi="Arial"/>
          <w:color w:val="000000"/>
          <w:sz w:val="24"/>
        </w:rPr>
        <w:tab/>
      </w:r>
    </w:p>
    <w:p w14:paraId="65A93130" w14:textId="77777777" w:rsidR="00111E29" w:rsidRDefault="00111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color w:val="000000"/>
        </w:rPr>
      </w:pPr>
    </w:p>
    <w:p w14:paraId="26D0EB29" w14:textId="77777777" w:rsidR="006E2B38" w:rsidRPr="00B83A52" w:rsidRDefault="006E2B38">
      <w:pPr>
        <w:pStyle w:val="Normaltext"/>
        <w:ind w:left="2160" w:right="-360" w:hanging="2520"/>
        <w:jc w:val="left"/>
        <w:rPr>
          <w:rFonts w:ascii="Arial" w:hAnsi="Arial"/>
          <w:b/>
          <w:color w:val="000000"/>
          <w:sz w:val="24"/>
        </w:rPr>
      </w:pPr>
      <w:r w:rsidRPr="00B83A52">
        <w:rPr>
          <w:rFonts w:ascii="Arial" w:hAnsi="Arial"/>
          <w:b/>
          <w:color w:val="000000"/>
          <w:sz w:val="24"/>
        </w:rPr>
        <w:t>Overall purpose of the job:</w:t>
      </w:r>
      <w:r w:rsidR="00111E29" w:rsidRPr="00B83A52">
        <w:rPr>
          <w:rFonts w:ascii="Arial" w:hAnsi="Arial"/>
          <w:b/>
          <w:color w:val="000000"/>
          <w:sz w:val="24"/>
        </w:rPr>
        <w:tab/>
      </w:r>
    </w:p>
    <w:p w14:paraId="37DA4CE0" w14:textId="77777777" w:rsidR="00111E29" w:rsidRDefault="00111E29" w:rsidP="006E2B38">
      <w:pPr>
        <w:pStyle w:val="Normaltext"/>
        <w:numPr>
          <w:ilvl w:val="0"/>
          <w:numId w:val="1"/>
        </w:numPr>
        <w:ind w:left="709" w:right="-360" w:hanging="709"/>
        <w:jc w:val="left"/>
        <w:rPr>
          <w:rFonts w:ascii="Arial" w:hAnsi="Arial"/>
          <w:color w:val="000000"/>
          <w:sz w:val="24"/>
        </w:rPr>
      </w:pPr>
      <w:r>
        <w:rPr>
          <w:rFonts w:ascii="Arial" w:hAnsi="Arial"/>
          <w:color w:val="000000"/>
          <w:sz w:val="24"/>
        </w:rPr>
        <w:t xml:space="preserve">To ensure that the aims and objectives of the scheme are </w:t>
      </w:r>
      <w:proofErr w:type="gramStart"/>
      <w:r>
        <w:rPr>
          <w:rFonts w:ascii="Arial" w:hAnsi="Arial"/>
          <w:color w:val="000000"/>
          <w:sz w:val="24"/>
        </w:rPr>
        <w:t>met</w:t>
      </w:r>
      <w:proofErr w:type="gramEnd"/>
      <w:r>
        <w:rPr>
          <w:rFonts w:ascii="Arial" w:hAnsi="Arial"/>
          <w:color w:val="000000"/>
          <w:sz w:val="24"/>
        </w:rPr>
        <w:t xml:space="preserve"> and the operational and management policies adhered to.</w:t>
      </w:r>
    </w:p>
    <w:p w14:paraId="4CC40411" w14:textId="77777777" w:rsidR="00111E29" w:rsidRDefault="00111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color w:val="000000"/>
        </w:rPr>
      </w:pPr>
    </w:p>
    <w:p w14:paraId="16DCE016" w14:textId="77777777" w:rsidR="00111E29" w:rsidRPr="00071B69" w:rsidRDefault="004D7A8C">
      <w:pPr>
        <w:pStyle w:val="Normaltext"/>
        <w:ind w:left="-360" w:right="-360"/>
        <w:rPr>
          <w:rFonts w:ascii="Arial" w:hAnsi="Arial"/>
          <w:color w:val="000000"/>
          <w:sz w:val="24"/>
        </w:rPr>
      </w:pPr>
      <w:r w:rsidRPr="00B83A52">
        <w:rPr>
          <w:rFonts w:ascii="Arial" w:hAnsi="Arial"/>
          <w:b/>
          <w:color w:val="000000"/>
          <w:sz w:val="24"/>
        </w:rPr>
        <w:t>Key Responsibilities</w:t>
      </w:r>
      <w:r w:rsidR="00071B69">
        <w:rPr>
          <w:rFonts w:ascii="Arial" w:hAnsi="Arial"/>
          <w:color w:val="000000"/>
          <w:sz w:val="24"/>
        </w:rPr>
        <w:t>:</w:t>
      </w:r>
    </w:p>
    <w:p w14:paraId="328D72A7" w14:textId="77777777" w:rsidR="00111E29" w:rsidRDefault="00111E29" w:rsidP="00A40F4B">
      <w:pPr>
        <w:pStyle w:val="Normaltext"/>
        <w:numPr>
          <w:ilvl w:val="0"/>
          <w:numId w:val="1"/>
        </w:numPr>
        <w:ind w:right="-360"/>
        <w:rPr>
          <w:rFonts w:ascii="Arial" w:hAnsi="Arial"/>
          <w:color w:val="000000"/>
          <w:sz w:val="24"/>
        </w:rPr>
      </w:pPr>
      <w:r>
        <w:rPr>
          <w:rFonts w:ascii="Arial" w:hAnsi="Arial"/>
          <w:color w:val="000000"/>
          <w:sz w:val="24"/>
        </w:rPr>
        <w:t>To provide a supportive environment.</w:t>
      </w:r>
    </w:p>
    <w:p w14:paraId="77742F28" w14:textId="77777777" w:rsidR="00111E29" w:rsidRDefault="00111E29" w:rsidP="00A40F4B">
      <w:pPr>
        <w:pStyle w:val="Normaltext"/>
        <w:numPr>
          <w:ilvl w:val="0"/>
          <w:numId w:val="1"/>
        </w:numPr>
        <w:ind w:right="-360"/>
        <w:rPr>
          <w:rFonts w:ascii="Arial" w:hAnsi="Arial"/>
          <w:color w:val="000000"/>
          <w:sz w:val="24"/>
        </w:rPr>
      </w:pPr>
      <w:r>
        <w:rPr>
          <w:rFonts w:ascii="Arial" w:hAnsi="Arial"/>
          <w:color w:val="000000"/>
          <w:sz w:val="24"/>
        </w:rPr>
        <w:t>To provide moral and emotional support.</w:t>
      </w:r>
    </w:p>
    <w:p w14:paraId="3F41FE1A" w14:textId="77777777" w:rsidR="00111E29" w:rsidRDefault="00111E29" w:rsidP="00A40F4B">
      <w:pPr>
        <w:pStyle w:val="Normaltext"/>
        <w:numPr>
          <w:ilvl w:val="0"/>
          <w:numId w:val="1"/>
        </w:numPr>
        <w:ind w:right="-360"/>
        <w:rPr>
          <w:rFonts w:ascii="Arial" w:hAnsi="Arial"/>
          <w:color w:val="000000"/>
          <w:sz w:val="24"/>
        </w:rPr>
      </w:pPr>
      <w:r>
        <w:rPr>
          <w:rFonts w:ascii="Arial" w:hAnsi="Arial"/>
          <w:color w:val="000000"/>
          <w:sz w:val="24"/>
        </w:rPr>
        <w:t>To maintain and improve tenant's level of functioning.</w:t>
      </w:r>
    </w:p>
    <w:p w14:paraId="61BE0CED" w14:textId="77777777" w:rsidR="00111E29" w:rsidRDefault="00111E29" w:rsidP="00F53A34">
      <w:pPr>
        <w:pStyle w:val="Normaltext"/>
        <w:numPr>
          <w:ilvl w:val="0"/>
          <w:numId w:val="1"/>
        </w:numPr>
        <w:ind w:left="709" w:right="-360" w:hanging="709"/>
        <w:rPr>
          <w:rFonts w:ascii="Arial" w:hAnsi="Arial"/>
          <w:color w:val="000000"/>
          <w:sz w:val="24"/>
        </w:rPr>
      </w:pPr>
      <w:r>
        <w:rPr>
          <w:rFonts w:ascii="Arial" w:hAnsi="Arial"/>
          <w:color w:val="000000"/>
          <w:sz w:val="24"/>
        </w:rPr>
        <w:t>To encourage tenants to live as independently as possible, to enhance their quality of life.</w:t>
      </w:r>
    </w:p>
    <w:p w14:paraId="5302C600" w14:textId="77777777" w:rsidR="00111E29" w:rsidRDefault="00111E29" w:rsidP="00F53A34">
      <w:pPr>
        <w:pStyle w:val="Normaltext"/>
        <w:numPr>
          <w:ilvl w:val="0"/>
          <w:numId w:val="1"/>
        </w:numPr>
        <w:ind w:left="709" w:right="-360" w:hanging="709"/>
        <w:rPr>
          <w:rFonts w:ascii="Arial" w:hAnsi="Arial"/>
          <w:color w:val="000000"/>
          <w:sz w:val="24"/>
        </w:rPr>
      </w:pPr>
      <w:r>
        <w:rPr>
          <w:rFonts w:ascii="Arial" w:hAnsi="Arial"/>
          <w:color w:val="000000"/>
          <w:sz w:val="24"/>
        </w:rPr>
        <w:t xml:space="preserve">To promote, protect and respect individual tenant's rights to privacy, dignity, </w:t>
      </w:r>
      <w:proofErr w:type="gramStart"/>
      <w:r>
        <w:rPr>
          <w:rFonts w:ascii="Arial" w:hAnsi="Arial"/>
          <w:color w:val="000000"/>
          <w:sz w:val="24"/>
        </w:rPr>
        <w:t>self-determination</w:t>
      </w:r>
      <w:proofErr w:type="gramEnd"/>
      <w:r>
        <w:rPr>
          <w:rFonts w:ascii="Arial" w:hAnsi="Arial"/>
          <w:color w:val="000000"/>
          <w:sz w:val="24"/>
        </w:rPr>
        <w:t xml:space="preserve"> and choice.</w:t>
      </w:r>
    </w:p>
    <w:p w14:paraId="2C72C90A" w14:textId="77777777" w:rsidR="00111E29" w:rsidRDefault="00111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color w:val="000000"/>
        </w:rPr>
      </w:pPr>
    </w:p>
    <w:p w14:paraId="4A9752B5" w14:textId="77777777" w:rsidR="00111E29" w:rsidRPr="0065638F" w:rsidRDefault="0065638F">
      <w:pPr>
        <w:pStyle w:val="Normaltext"/>
        <w:ind w:left="-360" w:right="-360"/>
        <w:rPr>
          <w:rFonts w:ascii="Arial" w:hAnsi="Arial"/>
          <w:b/>
          <w:color w:val="000000"/>
          <w:sz w:val="24"/>
        </w:rPr>
      </w:pPr>
      <w:r w:rsidRPr="0065638F">
        <w:rPr>
          <w:rFonts w:ascii="Arial" w:hAnsi="Arial"/>
          <w:b/>
          <w:color w:val="000000"/>
          <w:sz w:val="24"/>
        </w:rPr>
        <w:t>Specific duties:</w:t>
      </w:r>
    </w:p>
    <w:p w14:paraId="2A4CCDEF" w14:textId="77777777" w:rsidR="00111E29" w:rsidRDefault="00111E29" w:rsidP="00884B74">
      <w:pPr>
        <w:pStyle w:val="Normaltext"/>
        <w:numPr>
          <w:ilvl w:val="0"/>
          <w:numId w:val="2"/>
        </w:numPr>
        <w:ind w:right="-360" w:hanging="720"/>
        <w:rPr>
          <w:rFonts w:ascii="Arial" w:hAnsi="Arial"/>
          <w:color w:val="000000"/>
          <w:sz w:val="24"/>
        </w:rPr>
      </w:pPr>
      <w:r>
        <w:rPr>
          <w:rFonts w:ascii="Arial" w:hAnsi="Arial"/>
          <w:color w:val="000000"/>
          <w:sz w:val="24"/>
        </w:rPr>
        <w:t xml:space="preserve">To ensure the physical, </w:t>
      </w:r>
      <w:proofErr w:type="gramStart"/>
      <w:r>
        <w:rPr>
          <w:rFonts w:ascii="Arial" w:hAnsi="Arial"/>
          <w:color w:val="000000"/>
          <w:sz w:val="24"/>
        </w:rPr>
        <w:t>mental</w:t>
      </w:r>
      <w:proofErr w:type="gramEnd"/>
      <w:r>
        <w:rPr>
          <w:rFonts w:ascii="Arial" w:hAnsi="Arial"/>
          <w:color w:val="000000"/>
          <w:sz w:val="24"/>
        </w:rPr>
        <w:t xml:space="preserve"> and social well-being of tenants.</w:t>
      </w:r>
    </w:p>
    <w:p w14:paraId="5F851E0B" w14:textId="77777777" w:rsidR="00111E29" w:rsidRDefault="00111E29" w:rsidP="00884B74">
      <w:pPr>
        <w:pStyle w:val="Normaltext"/>
        <w:numPr>
          <w:ilvl w:val="0"/>
          <w:numId w:val="2"/>
        </w:numPr>
        <w:ind w:right="-360" w:hanging="720"/>
        <w:rPr>
          <w:rFonts w:ascii="Arial" w:hAnsi="Arial"/>
          <w:color w:val="000000"/>
          <w:sz w:val="24"/>
        </w:rPr>
      </w:pPr>
      <w:r>
        <w:rPr>
          <w:rFonts w:ascii="Arial" w:hAnsi="Arial"/>
          <w:color w:val="000000"/>
          <w:sz w:val="24"/>
        </w:rPr>
        <w:t>To be responsible for the proper management of the scheme and provision of care for the tenants.</w:t>
      </w:r>
    </w:p>
    <w:p w14:paraId="10DE6C22" w14:textId="77777777" w:rsidR="00111E29" w:rsidRDefault="00111E29" w:rsidP="00884B74">
      <w:pPr>
        <w:pStyle w:val="Normaltext"/>
        <w:numPr>
          <w:ilvl w:val="0"/>
          <w:numId w:val="2"/>
        </w:numPr>
        <w:ind w:right="-360" w:hanging="720"/>
        <w:rPr>
          <w:rFonts w:ascii="Arial" w:hAnsi="Arial"/>
          <w:color w:val="000000"/>
          <w:sz w:val="24"/>
        </w:rPr>
      </w:pPr>
      <w:r>
        <w:rPr>
          <w:rFonts w:ascii="Arial" w:hAnsi="Arial"/>
          <w:color w:val="000000"/>
          <w:sz w:val="24"/>
        </w:rPr>
        <w:t>To ensure the proper performance of the Carer and Catering services to tenants.</w:t>
      </w:r>
    </w:p>
    <w:p w14:paraId="3FE7098D" w14:textId="77777777" w:rsidR="00DE2473" w:rsidRDefault="00DE2473" w:rsidP="00884B74">
      <w:pPr>
        <w:pStyle w:val="Normaltext"/>
        <w:numPr>
          <w:ilvl w:val="0"/>
          <w:numId w:val="2"/>
        </w:numPr>
        <w:ind w:right="-360" w:hanging="720"/>
        <w:rPr>
          <w:rFonts w:ascii="Arial" w:hAnsi="Arial"/>
          <w:color w:val="000000"/>
          <w:sz w:val="24"/>
        </w:rPr>
      </w:pPr>
      <w:r>
        <w:rPr>
          <w:rFonts w:ascii="Arial" w:hAnsi="Arial"/>
          <w:color w:val="000000"/>
          <w:sz w:val="24"/>
        </w:rPr>
        <w:t xml:space="preserve">To carry out the Tenants Needs Assessments. </w:t>
      </w:r>
    </w:p>
    <w:p w14:paraId="1D663EB7" w14:textId="77777777" w:rsidR="00111E29" w:rsidRDefault="00111E29" w:rsidP="00884B74">
      <w:pPr>
        <w:pStyle w:val="Normaltext"/>
        <w:numPr>
          <w:ilvl w:val="0"/>
          <w:numId w:val="2"/>
        </w:numPr>
        <w:ind w:right="-360" w:hanging="720"/>
        <w:rPr>
          <w:rFonts w:ascii="Arial" w:hAnsi="Arial"/>
          <w:color w:val="000000"/>
          <w:sz w:val="24"/>
        </w:rPr>
      </w:pPr>
      <w:r>
        <w:rPr>
          <w:rFonts w:ascii="Arial" w:hAnsi="Arial"/>
          <w:color w:val="000000"/>
          <w:sz w:val="24"/>
        </w:rPr>
        <w:t>To ensure absent staff duties are covered maintaining the continuity of care for tenants.</w:t>
      </w:r>
    </w:p>
    <w:p w14:paraId="7680B9CF" w14:textId="77777777" w:rsidR="002A04F1" w:rsidRDefault="002A04F1" w:rsidP="00884B74">
      <w:pPr>
        <w:pStyle w:val="Normaltext"/>
        <w:numPr>
          <w:ilvl w:val="0"/>
          <w:numId w:val="2"/>
        </w:numPr>
        <w:ind w:right="-360" w:hanging="720"/>
        <w:rPr>
          <w:rFonts w:ascii="Arial" w:hAnsi="Arial"/>
          <w:color w:val="000000"/>
          <w:sz w:val="24"/>
        </w:rPr>
      </w:pPr>
      <w:r>
        <w:rPr>
          <w:rFonts w:ascii="Arial" w:hAnsi="Arial"/>
          <w:color w:val="000000"/>
          <w:sz w:val="24"/>
        </w:rPr>
        <w:t xml:space="preserve">To carry out one to one </w:t>
      </w:r>
      <w:proofErr w:type="gramStart"/>
      <w:r>
        <w:rPr>
          <w:rFonts w:ascii="Arial" w:hAnsi="Arial"/>
          <w:color w:val="000000"/>
          <w:sz w:val="24"/>
        </w:rPr>
        <w:t>supervisions</w:t>
      </w:r>
      <w:proofErr w:type="gramEnd"/>
      <w:r>
        <w:rPr>
          <w:rFonts w:ascii="Arial" w:hAnsi="Arial"/>
          <w:color w:val="000000"/>
          <w:sz w:val="24"/>
        </w:rPr>
        <w:t xml:space="preserve"> for weekend staff.</w:t>
      </w:r>
    </w:p>
    <w:p w14:paraId="43653768" w14:textId="77777777" w:rsidR="00111E29" w:rsidRDefault="00111E29" w:rsidP="00884B74">
      <w:pPr>
        <w:pStyle w:val="Normaltext"/>
        <w:numPr>
          <w:ilvl w:val="0"/>
          <w:numId w:val="2"/>
        </w:numPr>
        <w:ind w:right="-360" w:hanging="720"/>
        <w:rPr>
          <w:rFonts w:ascii="Arial" w:hAnsi="Arial"/>
          <w:color w:val="000000"/>
          <w:sz w:val="24"/>
        </w:rPr>
      </w:pPr>
      <w:r>
        <w:rPr>
          <w:rFonts w:ascii="Arial" w:hAnsi="Arial"/>
          <w:color w:val="000000"/>
          <w:sz w:val="24"/>
        </w:rPr>
        <w:t>On no occasion must the scheme be left unattended.</w:t>
      </w:r>
    </w:p>
    <w:p w14:paraId="1D0B5857" w14:textId="77777777" w:rsidR="00111E29" w:rsidRDefault="00111E29" w:rsidP="00884B74">
      <w:pPr>
        <w:pStyle w:val="Normaltext"/>
        <w:numPr>
          <w:ilvl w:val="0"/>
          <w:numId w:val="2"/>
        </w:numPr>
        <w:ind w:right="-360" w:hanging="720"/>
        <w:rPr>
          <w:rFonts w:ascii="Arial" w:hAnsi="Arial"/>
          <w:color w:val="000000"/>
          <w:sz w:val="24"/>
        </w:rPr>
      </w:pPr>
      <w:r>
        <w:rPr>
          <w:rFonts w:ascii="Arial" w:hAnsi="Arial"/>
          <w:color w:val="000000"/>
          <w:sz w:val="24"/>
        </w:rPr>
        <w:t>To assist where necessary in the event of sickness of staff.</w:t>
      </w:r>
    </w:p>
    <w:p w14:paraId="5748C6FD" w14:textId="77777777" w:rsidR="00111E29" w:rsidRDefault="00111E29" w:rsidP="00884B74">
      <w:pPr>
        <w:pStyle w:val="Normaltext"/>
        <w:numPr>
          <w:ilvl w:val="0"/>
          <w:numId w:val="2"/>
        </w:numPr>
        <w:ind w:right="-360" w:hanging="720"/>
        <w:rPr>
          <w:rFonts w:ascii="Arial" w:hAnsi="Arial"/>
          <w:color w:val="000000"/>
          <w:sz w:val="24"/>
        </w:rPr>
      </w:pPr>
      <w:r>
        <w:rPr>
          <w:rFonts w:ascii="Arial" w:hAnsi="Arial"/>
          <w:color w:val="000000"/>
          <w:sz w:val="24"/>
        </w:rPr>
        <w:t>To arrange social functions to maintain tenant interaction and stimulation.</w:t>
      </w:r>
    </w:p>
    <w:p w14:paraId="1E06B965" w14:textId="77777777" w:rsidR="00111E29" w:rsidRDefault="00111E29" w:rsidP="00884B74">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hanging="720"/>
        <w:rPr>
          <w:color w:val="000000"/>
        </w:rPr>
      </w:pPr>
      <w:r>
        <w:rPr>
          <w:color w:val="000000"/>
        </w:rPr>
        <w:t>To be responsible for the contents of the safe and social funds.</w:t>
      </w:r>
    </w:p>
    <w:p w14:paraId="0303173C" w14:textId="77777777" w:rsidR="00111E29" w:rsidRDefault="00111E29" w:rsidP="000C0264">
      <w:pPr>
        <w:pStyle w:val="Normaltext"/>
        <w:numPr>
          <w:ilvl w:val="0"/>
          <w:numId w:val="2"/>
        </w:numPr>
        <w:ind w:right="-360" w:hanging="720"/>
        <w:rPr>
          <w:rFonts w:ascii="Arial" w:hAnsi="Arial"/>
          <w:color w:val="000000"/>
          <w:sz w:val="24"/>
        </w:rPr>
      </w:pPr>
      <w:r>
        <w:rPr>
          <w:rFonts w:ascii="Arial" w:hAnsi="Arial"/>
          <w:color w:val="000000"/>
          <w:sz w:val="24"/>
        </w:rPr>
        <w:t>Be familiar with the Fire Drill and ensure that it is understood by all tenants and staff, remembering that all Fire Doors must be kept closed and the equipment fully charged and operational.</w:t>
      </w:r>
    </w:p>
    <w:p w14:paraId="289F0D79" w14:textId="77777777" w:rsidR="00111E29" w:rsidRDefault="00111E29" w:rsidP="000C0264">
      <w:pPr>
        <w:pStyle w:val="Normaltext"/>
        <w:numPr>
          <w:ilvl w:val="0"/>
          <w:numId w:val="2"/>
        </w:numPr>
        <w:ind w:right="-360" w:hanging="720"/>
        <w:rPr>
          <w:rFonts w:ascii="Arial" w:hAnsi="Arial"/>
          <w:color w:val="000000"/>
          <w:sz w:val="24"/>
        </w:rPr>
      </w:pPr>
      <w:r>
        <w:rPr>
          <w:rFonts w:ascii="Arial" w:hAnsi="Arial"/>
          <w:color w:val="000000"/>
          <w:sz w:val="24"/>
        </w:rPr>
        <w:t xml:space="preserve">To ensure the property </w:t>
      </w:r>
      <w:proofErr w:type="gramStart"/>
      <w:r>
        <w:rPr>
          <w:rFonts w:ascii="Arial" w:hAnsi="Arial"/>
          <w:color w:val="000000"/>
          <w:sz w:val="24"/>
        </w:rPr>
        <w:t>is safe and secure at all times</w:t>
      </w:r>
      <w:proofErr w:type="gramEnd"/>
      <w:r>
        <w:rPr>
          <w:rFonts w:ascii="Arial" w:hAnsi="Arial"/>
          <w:color w:val="000000"/>
          <w:sz w:val="24"/>
        </w:rPr>
        <w:t>.</w:t>
      </w:r>
    </w:p>
    <w:p w14:paraId="78D4A908" w14:textId="77777777" w:rsidR="00111E29" w:rsidRDefault="00111E29" w:rsidP="000C0264">
      <w:pPr>
        <w:pStyle w:val="Normaltext"/>
        <w:numPr>
          <w:ilvl w:val="0"/>
          <w:numId w:val="2"/>
        </w:numPr>
        <w:ind w:right="-360" w:hanging="720"/>
        <w:rPr>
          <w:rFonts w:ascii="Arial" w:hAnsi="Arial"/>
          <w:color w:val="000000"/>
          <w:sz w:val="24"/>
        </w:rPr>
      </w:pPr>
      <w:r>
        <w:rPr>
          <w:rFonts w:ascii="Arial" w:hAnsi="Arial"/>
          <w:color w:val="000000"/>
          <w:sz w:val="24"/>
        </w:rPr>
        <w:t>To deal directly with emergency breakdowns and defects in accordance with the Scheme Manual.</w:t>
      </w:r>
    </w:p>
    <w:p w14:paraId="11659317" w14:textId="77777777" w:rsidR="00111E29" w:rsidRDefault="00111E29" w:rsidP="00B83A52">
      <w:pPr>
        <w:pStyle w:val="Normaltext"/>
        <w:numPr>
          <w:ilvl w:val="0"/>
          <w:numId w:val="2"/>
        </w:numPr>
        <w:ind w:right="-360" w:hanging="720"/>
        <w:rPr>
          <w:rFonts w:ascii="Arial" w:hAnsi="Arial"/>
          <w:color w:val="000000"/>
          <w:sz w:val="24"/>
        </w:rPr>
      </w:pPr>
      <w:r>
        <w:rPr>
          <w:rFonts w:ascii="Arial" w:hAnsi="Arial"/>
          <w:color w:val="000000"/>
          <w:sz w:val="24"/>
        </w:rPr>
        <w:t xml:space="preserve">To report all defects to the </w:t>
      </w:r>
      <w:r w:rsidR="00DE4E82">
        <w:rPr>
          <w:rFonts w:ascii="Arial" w:hAnsi="Arial"/>
          <w:color w:val="000000"/>
          <w:sz w:val="24"/>
        </w:rPr>
        <w:t xml:space="preserve">House </w:t>
      </w:r>
      <w:r>
        <w:rPr>
          <w:rFonts w:ascii="Arial" w:hAnsi="Arial"/>
          <w:color w:val="000000"/>
          <w:sz w:val="24"/>
        </w:rPr>
        <w:t>Manager in accordance with internal procedures and to arrange access for maintenance contractors and other authorised persons and ensure services are economically used.</w:t>
      </w:r>
    </w:p>
    <w:p w14:paraId="00C8A483" w14:textId="77777777" w:rsidR="00111E29" w:rsidRDefault="00111E29" w:rsidP="00B83A52">
      <w:pPr>
        <w:pStyle w:val="Normaltext"/>
        <w:numPr>
          <w:ilvl w:val="0"/>
          <w:numId w:val="2"/>
        </w:numPr>
        <w:ind w:right="-360" w:hanging="720"/>
        <w:rPr>
          <w:rFonts w:ascii="Arial" w:hAnsi="Arial"/>
          <w:color w:val="000000"/>
          <w:sz w:val="24"/>
        </w:rPr>
      </w:pPr>
      <w:r>
        <w:rPr>
          <w:rFonts w:ascii="Arial" w:hAnsi="Arial"/>
          <w:color w:val="000000"/>
          <w:sz w:val="24"/>
        </w:rPr>
        <w:t>On no occasion must the building be accessible to unauthorised persons.</w:t>
      </w:r>
    </w:p>
    <w:p w14:paraId="2C5BF02F" w14:textId="77777777" w:rsidR="00111E29" w:rsidRDefault="00111E29" w:rsidP="00B83A52">
      <w:pPr>
        <w:pStyle w:val="Normaltext"/>
        <w:numPr>
          <w:ilvl w:val="0"/>
          <w:numId w:val="2"/>
        </w:numPr>
        <w:ind w:right="-360" w:hanging="720"/>
        <w:rPr>
          <w:rFonts w:ascii="Arial" w:hAnsi="Arial"/>
          <w:color w:val="000000"/>
          <w:sz w:val="24"/>
        </w:rPr>
      </w:pPr>
      <w:r>
        <w:rPr>
          <w:rFonts w:ascii="Arial" w:hAnsi="Arial"/>
          <w:color w:val="000000"/>
          <w:sz w:val="24"/>
        </w:rPr>
        <w:t>To familiarise yourself with previous events by reading the diary prior to commencing duty whilst receiving handover from night staff.  To identify any special needs or action to be taken during the weekend.</w:t>
      </w:r>
    </w:p>
    <w:p w14:paraId="5E1A1690" w14:textId="77777777" w:rsidR="00B83A52" w:rsidRDefault="00B83A52" w:rsidP="00B83A52">
      <w:pPr>
        <w:pStyle w:val="Normaltext"/>
        <w:ind w:right="-360"/>
        <w:rPr>
          <w:rFonts w:ascii="Arial" w:hAnsi="Arial"/>
          <w:color w:val="000000"/>
          <w:sz w:val="24"/>
        </w:rPr>
      </w:pPr>
    </w:p>
    <w:p w14:paraId="29E06F56" w14:textId="77777777" w:rsidR="00B83A52" w:rsidRDefault="00B83A52" w:rsidP="00B83A52">
      <w:pPr>
        <w:pStyle w:val="Normaltext"/>
        <w:ind w:right="-360"/>
        <w:rPr>
          <w:rFonts w:ascii="Arial" w:hAnsi="Arial"/>
          <w:color w:val="000000"/>
          <w:sz w:val="24"/>
        </w:rPr>
      </w:pPr>
    </w:p>
    <w:p w14:paraId="221C104F" w14:textId="77777777" w:rsidR="00111E29" w:rsidRDefault="00111E29" w:rsidP="00B83A52">
      <w:pPr>
        <w:pStyle w:val="Normaltext"/>
        <w:numPr>
          <w:ilvl w:val="0"/>
          <w:numId w:val="2"/>
        </w:numPr>
        <w:ind w:right="-360" w:hanging="720"/>
        <w:rPr>
          <w:rFonts w:ascii="Arial" w:hAnsi="Arial"/>
          <w:color w:val="000000"/>
          <w:sz w:val="24"/>
        </w:rPr>
      </w:pPr>
      <w:r>
        <w:rPr>
          <w:rFonts w:ascii="Arial" w:hAnsi="Arial"/>
          <w:color w:val="000000"/>
          <w:sz w:val="24"/>
        </w:rPr>
        <w:t>To maintain all necessary records regarding tenants, daily diary of events and all others required to ensure the smooth running of the scheme and handover to night staff as appropriate.</w:t>
      </w:r>
    </w:p>
    <w:p w14:paraId="29AA66EA" w14:textId="77777777" w:rsidR="00111E29" w:rsidRDefault="00111E29" w:rsidP="00B83A52">
      <w:pPr>
        <w:pStyle w:val="Normaltext"/>
        <w:numPr>
          <w:ilvl w:val="0"/>
          <w:numId w:val="2"/>
        </w:numPr>
        <w:ind w:right="-360" w:hanging="720"/>
        <w:rPr>
          <w:color w:val="000000"/>
        </w:rPr>
      </w:pPr>
      <w:r>
        <w:rPr>
          <w:rFonts w:ascii="Arial" w:hAnsi="Arial"/>
          <w:color w:val="000000"/>
          <w:sz w:val="24"/>
        </w:rPr>
        <w:t xml:space="preserve">Any other duties as may be reasonably requested by the </w:t>
      </w:r>
      <w:r w:rsidR="00A43CBA">
        <w:rPr>
          <w:rFonts w:ascii="Arial" w:hAnsi="Arial"/>
          <w:color w:val="000000"/>
          <w:sz w:val="24"/>
        </w:rPr>
        <w:t>House</w:t>
      </w:r>
      <w:r w:rsidR="009D4EDD">
        <w:rPr>
          <w:rFonts w:ascii="Arial" w:hAnsi="Arial"/>
          <w:color w:val="000000"/>
          <w:sz w:val="24"/>
        </w:rPr>
        <w:t xml:space="preserve"> </w:t>
      </w:r>
      <w:r>
        <w:rPr>
          <w:rFonts w:ascii="Arial" w:hAnsi="Arial"/>
          <w:color w:val="000000"/>
          <w:sz w:val="24"/>
        </w:rPr>
        <w:t xml:space="preserve">Manager or </w:t>
      </w:r>
      <w:r w:rsidR="008F50E1">
        <w:rPr>
          <w:rFonts w:ascii="Arial" w:hAnsi="Arial"/>
          <w:color w:val="000000"/>
          <w:sz w:val="24"/>
        </w:rPr>
        <w:t>Registered Care Manager.</w:t>
      </w:r>
      <w:r>
        <w:rPr>
          <w:color w:val="000000"/>
        </w:rPr>
        <w:t xml:space="preserve"> </w:t>
      </w:r>
    </w:p>
    <w:p w14:paraId="093AEC0A" w14:textId="77777777" w:rsidR="00111E29" w:rsidRDefault="00111E29" w:rsidP="00B83A52">
      <w:pPr>
        <w:pStyle w:val="Normaltext"/>
        <w:ind w:left="-360" w:right="-360" w:hanging="720"/>
        <w:rPr>
          <w:rFonts w:ascii="Arial" w:hAnsi="Arial"/>
          <w:color w:val="000000"/>
          <w:sz w:val="24"/>
        </w:rPr>
      </w:pPr>
      <w:r>
        <w:rPr>
          <w:rFonts w:ascii="Arial" w:hAnsi="Arial"/>
          <w:color w:val="000000"/>
          <w:sz w:val="24"/>
        </w:rPr>
        <w:t xml:space="preserve">                   </w:t>
      </w:r>
    </w:p>
    <w:p w14:paraId="347DE49F" w14:textId="77777777" w:rsidR="00610CCA" w:rsidRPr="00BE7D3F" w:rsidRDefault="00610CCA" w:rsidP="00610CCA">
      <w:pPr>
        <w:pStyle w:val="ListBullet"/>
        <w:numPr>
          <w:ilvl w:val="0"/>
          <w:numId w:val="0"/>
        </w:numPr>
        <w:ind w:left="360" w:hanging="644"/>
        <w:rPr>
          <w:rFonts w:ascii="Arial" w:hAnsi="Arial" w:cs="Arial"/>
          <w:b/>
        </w:rPr>
      </w:pPr>
      <w:r>
        <w:rPr>
          <w:rFonts w:ascii="Arial" w:hAnsi="Arial" w:cs="Arial"/>
          <w:b/>
        </w:rPr>
        <w:t>Learning and Development</w:t>
      </w:r>
    </w:p>
    <w:p w14:paraId="5CB868F3" w14:textId="77777777" w:rsidR="00610CCA" w:rsidRPr="00991464" w:rsidRDefault="00610CCA" w:rsidP="00610CCA">
      <w:pPr>
        <w:pStyle w:val="ListBullet"/>
        <w:numPr>
          <w:ilvl w:val="0"/>
          <w:numId w:val="7"/>
        </w:numPr>
        <w:tabs>
          <w:tab w:val="clear" w:pos="360"/>
        </w:tabs>
        <w:ind w:left="709" w:hanging="709"/>
        <w:jc w:val="both"/>
        <w:rPr>
          <w:rFonts w:ascii="Arial" w:hAnsi="Arial" w:cs="Arial"/>
        </w:rPr>
      </w:pPr>
      <w:r w:rsidRPr="00991464">
        <w:rPr>
          <w:rFonts w:ascii="Arial" w:hAnsi="Arial" w:cs="Arial"/>
        </w:rPr>
        <w:t>To actively participate in self development as appropriate and training as identified for the benefit of performance management</w:t>
      </w:r>
    </w:p>
    <w:p w14:paraId="299F0D2B" w14:textId="77777777" w:rsidR="00610CCA" w:rsidRDefault="00610CCA" w:rsidP="00610CCA">
      <w:pPr>
        <w:numPr>
          <w:ilvl w:val="0"/>
          <w:numId w:val="7"/>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227" w:hanging="709"/>
        <w:rPr>
          <w:rFonts w:cs="Arial"/>
          <w:color w:val="000000"/>
        </w:rPr>
      </w:pPr>
      <w:r>
        <w:rPr>
          <w:rFonts w:cs="Arial"/>
          <w:color w:val="000000"/>
        </w:rPr>
        <w:t xml:space="preserve">Compulsory attendance at all training </w:t>
      </w:r>
      <w:r w:rsidRPr="00991464">
        <w:rPr>
          <w:rFonts w:cs="Arial"/>
          <w:color w:val="000000"/>
        </w:rPr>
        <w:t xml:space="preserve">courses identified or requested by the Association </w:t>
      </w:r>
      <w:r>
        <w:rPr>
          <w:rFonts w:cs="Arial"/>
          <w:color w:val="000000"/>
        </w:rPr>
        <w:t>in accordance with the terms and conditions of employment as detailed in the Employee Handbook</w:t>
      </w:r>
    </w:p>
    <w:p w14:paraId="55C8EAC2" w14:textId="77777777" w:rsidR="00610CCA" w:rsidRDefault="00610CCA" w:rsidP="00610CCA">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227"/>
        <w:jc w:val="left"/>
        <w:rPr>
          <w:rFonts w:cs="Arial"/>
          <w:color w:val="000000"/>
        </w:rPr>
      </w:pPr>
    </w:p>
    <w:p w14:paraId="17E300E7" w14:textId="77777777" w:rsidR="00610CCA" w:rsidRPr="0031702C" w:rsidRDefault="00610CCA" w:rsidP="00610CCA">
      <w:pPr>
        <w:pStyle w:val="ListBullet"/>
        <w:numPr>
          <w:ilvl w:val="0"/>
          <w:numId w:val="0"/>
        </w:numPr>
        <w:ind w:left="360" w:hanging="644"/>
        <w:rPr>
          <w:rFonts w:ascii="Arial" w:hAnsi="Arial" w:cs="Arial"/>
          <w:b/>
        </w:rPr>
      </w:pPr>
      <w:r w:rsidRPr="0031702C">
        <w:rPr>
          <w:rFonts w:ascii="Arial" w:hAnsi="Arial" w:cs="Arial"/>
          <w:b/>
        </w:rPr>
        <w:t>Best Practice</w:t>
      </w:r>
    </w:p>
    <w:p w14:paraId="7AA64B06" w14:textId="77777777" w:rsidR="00610CCA" w:rsidRPr="00023424" w:rsidRDefault="00610CCA" w:rsidP="00610CCA">
      <w:pPr>
        <w:pStyle w:val="ListBullet"/>
        <w:numPr>
          <w:ilvl w:val="0"/>
          <w:numId w:val="8"/>
        </w:numPr>
        <w:ind w:left="709" w:hanging="709"/>
        <w:rPr>
          <w:rFonts w:ascii="Arial" w:hAnsi="Arial" w:cs="Arial"/>
        </w:rPr>
      </w:pPr>
      <w:r w:rsidRPr="00023424">
        <w:rPr>
          <w:rFonts w:ascii="Arial" w:hAnsi="Arial" w:cs="Arial"/>
        </w:rPr>
        <w:t xml:space="preserve">To work to promote the Association and ensure that </w:t>
      </w:r>
      <w:proofErr w:type="gramStart"/>
      <w:r w:rsidRPr="00023424">
        <w:rPr>
          <w:rFonts w:ascii="Arial" w:hAnsi="Arial" w:cs="Arial"/>
        </w:rPr>
        <w:t>it’s</w:t>
      </w:r>
      <w:proofErr w:type="gramEnd"/>
      <w:r w:rsidRPr="00023424">
        <w:rPr>
          <w:rFonts w:ascii="Arial" w:hAnsi="Arial" w:cs="Arial"/>
        </w:rPr>
        <w:t xml:space="preserve"> reputation is enhanced and to actively promote its Equal Opportunities and Diversity policies, ensuring that all practices/procedures are in accordance with best practice equality and diversity procedures </w:t>
      </w:r>
    </w:p>
    <w:p w14:paraId="58990C5B" w14:textId="77777777" w:rsidR="00610CCA" w:rsidRPr="00023424" w:rsidRDefault="00610CCA" w:rsidP="00610CCA">
      <w:pPr>
        <w:pStyle w:val="ListBullet"/>
        <w:tabs>
          <w:tab w:val="clear" w:pos="360"/>
          <w:tab w:val="num" w:pos="709"/>
        </w:tabs>
        <w:ind w:left="709" w:hanging="709"/>
        <w:rPr>
          <w:rFonts w:ascii="Arial" w:hAnsi="Arial" w:cs="Arial"/>
          <w:b/>
        </w:rPr>
      </w:pPr>
      <w:r w:rsidRPr="00023424">
        <w:rPr>
          <w:rFonts w:ascii="Arial" w:hAnsi="Arial" w:cs="Arial"/>
        </w:rPr>
        <w:t>To work within the Association's Equal Opportunity Policy and ensure implementation of the same</w:t>
      </w:r>
    </w:p>
    <w:p w14:paraId="027BDD8C" w14:textId="77777777" w:rsidR="00610CCA" w:rsidRPr="00023424" w:rsidRDefault="00610CCA" w:rsidP="00610CCA">
      <w:pPr>
        <w:pStyle w:val="ListBullet"/>
        <w:tabs>
          <w:tab w:val="clear" w:pos="360"/>
          <w:tab w:val="num" w:pos="709"/>
        </w:tabs>
        <w:ind w:left="709" w:hanging="709"/>
        <w:rPr>
          <w:rFonts w:ascii="Arial" w:hAnsi="Arial" w:cs="Arial"/>
        </w:rPr>
      </w:pPr>
      <w:proofErr w:type="gramStart"/>
      <w:r w:rsidRPr="00023424">
        <w:rPr>
          <w:rFonts w:ascii="Arial" w:hAnsi="Arial" w:cs="Arial"/>
        </w:rPr>
        <w:t>Be aware of Health and Safety regulations at all times</w:t>
      </w:r>
      <w:proofErr w:type="gramEnd"/>
      <w:r w:rsidRPr="00023424">
        <w:rPr>
          <w:rFonts w:ascii="Arial" w:hAnsi="Arial" w:cs="Arial"/>
        </w:rPr>
        <w:t xml:space="preserve">, ensuring compliance  </w:t>
      </w:r>
    </w:p>
    <w:p w14:paraId="64EEF935" w14:textId="77777777" w:rsidR="00610CCA" w:rsidRPr="00023424" w:rsidRDefault="00610CCA" w:rsidP="00610CCA">
      <w:pPr>
        <w:pStyle w:val="ListBullet"/>
        <w:tabs>
          <w:tab w:val="clear" w:pos="360"/>
          <w:tab w:val="num" w:pos="709"/>
        </w:tabs>
        <w:rPr>
          <w:rFonts w:ascii="Arial" w:hAnsi="Arial" w:cs="Arial"/>
        </w:rPr>
      </w:pPr>
      <w:r w:rsidRPr="00023424">
        <w:rPr>
          <w:rFonts w:ascii="Arial" w:hAnsi="Arial" w:cs="Arial"/>
        </w:rPr>
        <w:t>To adhere to the Association’s Environmental Policy</w:t>
      </w:r>
    </w:p>
    <w:p w14:paraId="3EDB4CAF" w14:textId="77777777" w:rsidR="00610CCA" w:rsidRPr="00023424" w:rsidRDefault="00610CCA" w:rsidP="00610CCA">
      <w:pPr>
        <w:pStyle w:val="ListBullet"/>
        <w:tabs>
          <w:tab w:val="clear" w:pos="360"/>
          <w:tab w:val="num" w:pos="709"/>
        </w:tabs>
        <w:rPr>
          <w:rFonts w:ascii="Arial" w:hAnsi="Arial" w:cs="Arial"/>
        </w:rPr>
      </w:pPr>
      <w:r w:rsidRPr="00023424">
        <w:rPr>
          <w:rFonts w:ascii="Arial" w:hAnsi="Arial" w:cs="Arial"/>
        </w:rPr>
        <w:t xml:space="preserve">To </w:t>
      </w:r>
      <w:proofErr w:type="gramStart"/>
      <w:r w:rsidRPr="00023424">
        <w:rPr>
          <w:rFonts w:ascii="Arial" w:hAnsi="Arial" w:cs="Arial"/>
        </w:rPr>
        <w:t>keep the phone with you at all times</w:t>
      </w:r>
      <w:proofErr w:type="gramEnd"/>
      <w:r w:rsidRPr="00023424">
        <w:rPr>
          <w:rFonts w:ascii="Arial" w:hAnsi="Arial" w:cs="Arial"/>
        </w:rPr>
        <w:t xml:space="preserve"> and be familiar with the                         </w:t>
      </w:r>
    </w:p>
    <w:p w14:paraId="7E19ABAA" w14:textId="77777777" w:rsidR="00610CCA" w:rsidRPr="00023424" w:rsidRDefault="00610CCA" w:rsidP="00610CCA">
      <w:pPr>
        <w:pStyle w:val="ListBullet"/>
        <w:numPr>
          <w:ilvl w:val="0"/>
          <w:numId w:val="0"/>
        </w:numPr>
        <w:rPr>
          <w:rFonts w:ascii="Arial" w:hAnsi="Arial" w:cs="Arial"/>
        </w:rPr>
      </w:pPr>
      <w:r w:rsidRPr="00023424">
        <w:rPr>
          <w:rFonts w:ascii="Arial" w:hAnsi="Arial" w:cs="Arial"/>
        </w:rPr>
        <w:t xml:space="preserve">           associations Lone Working Policy and Procedure      </w:t>
      </w:r>
    </w:p>
    <w:p w14:paraId="39DB8DA6" w14:textId="77777777" w:rsidR="00610CCA" w:rsidRPr="00023424" w:rsidRDefault="00610CCA" w:rsidP="00610CCA">
      <w:pPr>
        <w:pStyle w:val="ListBullet"/>
        <w:numPr>
          <w:ilvl w:val="0"/>
          <w:numId w:val="0"/>
        </w:numPr>
        <w:ind w:left="360"/>
        <w:rPr>
          <w:rFonts w:ascii="Arial" w:hAnsi="Arial" w:cs="Arial"/>
        </w:rPr>
      </w:pPr>
    </w:p>
    <w:p w14:paraId="36D5DA91" w14:textId="77777777" w:rsidR="00610CCA" w:rsidRPr="00023424" w:rsidRDefault="00610CCA" w:rsidP="006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284"/>
        <w:rPr>
          <w:rFonts w:cs="Arial"/>
          <w:b/>
        </w:rPr>
      </w:pPr>
      <w:r w:rsidRPr="00023424">
        <w:rPr>
          <w:rFonts w:cs="Arial"/>
          <w:b/>
        </w:rPr>
        <w:t xml:space="preserve">Other </w:t>
      </w:r>
    </w:p>
    <w:p w14:paraId="452ECE88" w14:textId="77777777" w:rsidR="00610CCA" w:rsidRPr="00023424" w:rsidRDefault="00610CCA" w:rsidP="00610CCA">
      <w:pPr>
        <w:pStyle w:val="Normaltext"/>
        <w:numPr>
          <w:ilvl w:val="0"/>
          <w:numId w:val="4"/>
        </w:numPr>
        <w:ind w:right="-360" w:hanging="720"/>
        <w:rPr>
          <w:rFonts w:ascii="Arial" w:hAnsi="Arial"/>
          <w:sz w:val="24"/>
          <w:lang w:val="en-GB"/>
        </w:rPr>
      </w:pPr>
      <w:r w:rsidRPr="00023424">
        <w:rPr>
          <w:rFonts w:ascii="Arial" w:hAnsi="Arial"/>
          <w:sz w:val="24"/>
          <w:lang w:val="en-GB"/>
        </w:rPr>
        <w:t>To carry out any other duties as reasonably i</w:t>
      </w:r>
      <w:r w:rsidR="00A43CBA">
        <w:rPr>
          <w:rFonts w:ascii="Arial" w:hAnsi="Arial"/>
          <w:sz w:val="24"/>
          <w:lang w:val="en-GB"/>
        </w:rPr>
        <w:t>nstructed by the House</w:t>
      </w:r>
      <w:r w:rsidR="0005382D">
        <w:rPr>
          <w:rFonts w:ascii="Arial" w:hAnsi="Arial"/>
          <w:sz w:val="24"/>
          <w:lang w:val="en-GB"/>
        </w:rPr>
        <w:t xml:space="preserve"> Manager </w:t>
      </w:r>
      <w:r w:rsidRPr="00023424">
        <w:rPr>
          <w:rFonts w:ascii="Arial" w:hAnsi="Arial"/>
          <w:sz w:val="24"/>
          <w:lang w:val="en-GB"/>
        </w:rPr>
        <w:t>or Registered Care Manager essential for the well-being of the tenants, or smooth management/running of the Scheme</w:t>
      </w:r>
    </w:p>
    <w:p w14:paraId="2FB619CA" w14:textId="77777777" w:rsidR="00610CCA" w:rsidRPr="00245565" w:rsidRDefault="00610CCA" w:rsidP="00610CCA">
      <w:pPr>
        <w:pStyle w:val="Normaltext"/>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360" w:hanging="720"/>
        <w:rPr>
          <w:rFonts w:ascii="Arial" w:hAnsi="Arial"/>
          <w:color w:val="000000"/>
          <w:sz w:val="24"/>
          <w:lang w:val="en-GB"/>
        </w:rPr>
      </w:pPr>
      <w:r w:rsidRPr="00245565">
        <w:rPr>
          <w:rFonts w:ascii="Arial" w:hAnsi="Arial"/>
          <w:color w:val="000000"/>
          <w:sz w:val="24"/>
          <w:lang w:val="en-GB"/>
        </w:rPr>
        <w:t>To atte</w:t>
      </w:r>
      <w:r>
        <w:rPr>
          <w:rFonts w:ascii="Arial" w:hAnsi="Arial"/>
          <w:color w:val="000000"/>
          <w:sz w:val="24"/>
          <w:lang w:val="en-GB"/>
        </w:rPr>
        <w:t>nd</w:t>
      </w:r>
      <w:r w:rsidRPr="00245565">
        <w:rPr>
          <w:rFonts w:ascii="Arial" w:hAnsi="Arial"/>
          <w:color w:val="000000"/>
          <w:sz w:val="24"/>
          <w:lang w:val="en-GB"/>
        </w:rPr>
        <w:t xml:space="preserve"> at Team and other staff meetings </w:t>
      </w:r>
      <w:r>
        <w:rPr>
          <w:rFonts w:ascii="Arial" w:hAnsi="Arial"/>
          <w:color w:val="000000"/>
          <w:sz w:val="24"/>
          <w:lang w:val="en-GB"/>
        </w:rPr>
        <w:t xml:space="preserve">as required </w:t>
      </w:r>
      <w:r w:rsidRPr="00245565">
        <w:rPr>
          <w:rFonts w:ascii="Arial" w:hAnsi="Arial"/>
          <w:color w:val="000000"/>
          <w:sz w:val="24"/>
          <w:lang w:val="en-GB"/>
        </w:rPr>
        <w:t>where reimbursement will be made.</w:t>
      </w:r>
    </w:p>
    <w:p w14:paraId="780820D0" w14:textId="77777777" w:rsidR="00610CCA" w:rsidRPr="00E61509" w:rsidRDefault="00610CCA" w:rsidP="00610CCA">
      <w:pPr>
        <w:pStyle w:val="Normaltext"/>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360" w:hanging="720"/>
        <w:rPr>
          <w:rFonts w:ascii="Arial" w:hAnsi="Arial"/>
          <w:color w:val="000000"/>
          <w:sz w:val="24"/>
          <w:lang w:val="en-GB"/>
        </w:rPr>
      </w:pPr>
      <w:r w:rsidRPr="00E61509">
        <w:rPr>
          <w:rFonts w:ascii="Arial" w:hAnsi="Arial"/>
          <w:color w:val="000000"/>
          <w:sz w:val="24"/>
          <w:lang w:val="en-GB"/>
        </w:rPr>
        <w:t>To comply with all contractual agreements affecting employment, completing the appropriate forms as necessary, such as</w:t>
      </w:r>
      <w:r>
        <w:rPr>
          <w:rFonts w:ascii="Arial" w:hAnsi="Arial"/>
          <w:color w:val="000000"/>
          <w:sz w:val="24"/>
          <w:lang w:val="en-GB"/>
        </w:rPr>
        <w:t xml:space="preserve"> t</w:t>
      </w:r>
      <w:r w:rsidRPr="00E61509">
        <w:rPr>
          <w:rFonts w:ascii="Arial" w:hAnsi="Arial"/>
          <w:color w:val="000000"/>
          <w:sz w:val="24"/>
          <w:lang w:val="en-GB"/>
        </w:rPr>
        <w:t>ime sheets, self certification forms, annual leave forms, unauthorised leave etc.</w:t>
      </w:r>
    </w:p>
    <w:p w14:paraId="6ADFC1DF" w14:textId="77777777" w:rsidR="00610CCA" w:rsidRPr="00EB0942" w:rsidRDefault="00610CCA" w:rsidP="00610CCA">
      <w:pPr>
        <w:pStyle w:val="Normaltext"/>
        <w:ind w:left="720" w:right="-360"/>
        <w:rPr>
          <w:rFonts w:ascii="Arial" w:hAnsi="Arial"/>
          <w:color w:val="000000"/>
          <w:sz w:val="24"/>
          <w:lang w:val="en-GB"/>
        </w:rPr>
      </w:pPr>
    </w:p>
    <w:p w14:paraId="251D8106" w14:textId="77777777" w:rsidR="00610CCA" w:rsidRDefault="00610CCA" w:rsidP="006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77EB8424" w14:textId="77777777" w:rsidR="00610CCA" w:rsidRDefault="00610CCA" w:rsidP="006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284"/>
        <w:rPr>
          <w:rFonts w:cs="Arial"/>
          <w:b/>
          <w:bCs/>
          <w:color w:val="000000"/>
          <w:lang w:val="en-US"/>
        </w:rPr>
      </w:pPr>
      <w:r w:rsidRPr="00381D83">
        <w:rPr>
          <w:rFonts w:cs="Arial"/>
          <w:b/>
          <w:bCs/>
          <w:color w:val="000000"/>
          <w:lang w:val="en-US"/>
        </w:rPr>
        <w:t>Person specification:</w:t>
      </w:r>
    </w:p>
    <w:p w14:paraId="2139456D" w14:textId="77777777" w:rsidR="00610CCA" w:rsidRDefault="00610CCA" w:rsidP="006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284"/>
        <w:rPr>
          <w:rFonts w:cs="Arial"/>
          <w:b/>
          <w:bCs/>
          <w:color w:val="000000"/>
          <w:lang w:val="en-US"/>
        </w:rPr>
      </w:pPr>
      <w:r w:rsidRPr="00381D83">
        <w:rPr>
          <w:rFonts w:cs="Arial"/>
          <w:b/>
          <w:bCs/>
          <w:color w:val="000000"/>
          <w:lang w:val="en-US"/>
        </w:rPr>
        <w:t xml:space="preserve">Essential </w:t>
      </w:r>
      <w:r>
        <w:rPr>
          <w:rFonts w:cs="Arial"/>
          <w:b/>
          <w:bCs/>
          <w:color w:val="000000"/>
          <w:lang w:val="en-US"/>
        </w:rPr>
        <w:t xml:space="preserve">Skills, </w:t>
      </w:r>
      <w:r w:rsidRPr="00381D83">
        <w:rPr>
          <w:rFonts w:cs="Arial"/>
          <w:b/>
          <w:bCs/>
          <w:color w:val="000000"/>
          <w:lang w:val="en-US"/>
        </w:rPr>
        <w:t>Qualifications and Experience</w:t>
      </w:r>
    </w:p>
    <w:p w14:paraId="2D293340" w14:textId="77777777" w:rsidR="00610CCA" w:rsidRDefault="00610CCA" w:rsidP="00610CCA">
      <w:pPr>
        <w:widowControl w:val="0"/>
        <w:numPr>
          <w:ilvl w:val="0"/>
          <w:numId w:val="6"/>
        </w:numPr>
        <w:tabs>
          <w:tab w:val="clear" w:pos="39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lang w:val="en-US"/>
        </w:rPr>
      </w:pPr>
      <w:r>
        <w:rPr>
          <w:rFonts w:cs="Arial"/>
          <w:bCs/>
          <w:color w:val="000000"/>
          <w:lang w:val="en-US"/>
        </w:rPr>
        <w:t>NVQ Level 3 in Health and Social Care (or equivalent)</w:t>
      </w:r>
    </w:p>
    <w:p w14:paraId="209FF11F" w14:textId="77777777" w:rsidR="00B22C67" w:rsidRPr="00B22C67" w:rsidRDefault="00B22C67" w:rsidP="00B22C67">
      <w:pPr>
        <w:widowControl w:val="0"/>
        <w:numPr>
          <w:ilvl w:val="0"/>
          <w:numId w:val="6"/>
        </w:numPr>
        <w:tabs>
          <w:tab w:val="clear" w:pos="39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360" w:hanging="709"/>
        <w:rPr>
          <w:color w:val="000000"/>
        </w:rPr>
      </w:pPr>
      <w:r>
        <w:rPr>
          <w:rFonts w:cs="Arial"/>
          <w:bCs/>
          <w:color w:val="000000"/>
          <w:lang w:val="en-US"/>
        </w:rPr>
        <w:t xml:space="preserve">Experience of working with the elderly in a senior position in a supported housing or residential care environment and buildings. </w:t>
      </w:r>
    </w:p>
    <w:p w14:paraId="32F2080E" w14:textId="77777777" w:rsidR="00B22C67" w:rsidRPr="00BF7866" w:rsidRDefault="00B22C67" w:rsidP="00B22C67">
      <w:pPr>
        <w:widowControl w:val="0"/>
        <w:numPr>
          <w:ilvl w:val="0"/>
          <w:numId w:val="6"/>
        </w:numPr>
        <w:tabs>
          <w:tab w:val="clear" w:pos="39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360" w:hanging="709"/>
        <w:rPr>
          <w:color w:val="000000"/>
        </w:rPr>
      </w:pPr>
      <w:r>
        <w:rPr>
          <w:rFonts w:cs="Arial"/>
          <w:bCs/>
          <w:color w:val="000000"/>
          <w:lang w:val="en-US"/>
        </w:rPr>
        <w:t>Ability to deal calmly with emergencies</w:t>
      </w:r>
    </w:p>
    <w:p w14:paraId="0A2BDA1B" w14:textId="77777777" w:rsidR="00B22C67" w:rsidRPr="004E2B7B" w:rsidRDefault="00B22C67" w:rsidP="00B22C67">
      <w:pPr>
        <w:widowControl w:val="0"/>
        <w:numPr>
          <w:ilvl w:val="0"/>
          <w:numId w:val="6"/>
        </w:numPr>
        <w:tabs>
          <w:tab w:val="clear" w:pos="39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360" w:hanging="709"/>
        <w:rPr>
          <w:color w:val="000000"/>
        </w:rPr>
      </w:pPr>
      <w:r>
        <w:rPr>
          <w:rFonts w:cs="Arial"/>
          <w:bCs/>
          <w:color w:val="000000"/>
          <w:lang w:val="en-US"/>
        </w:rPr>
        <w:t>Ability to work on own initiative</w:t>
      </w:r>
    </w:p>
    <w:p w14:paraId="6D3827E5" w14:textId="4C638C48" w:rsidR="00111E29" w:rsidRDefault="00610CCA" w:rsidP="00DC2D27">
      <w:pPr>
        <w:widowControl w:val="0"/>
        <w:numPr>
          <w:ilvl w:val="0"/>
          <w:numId w:val="6"/>
        </w:numPr>
        <w:tabs>
          <w:tab w:val="clear" w:pos="39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360" w:hanging="709"/>
        <w:rPr>
          <w:color w:val="000000"/>
        </w:rPr>
      </w:pPr>
      <w:r w:rsidRPr="00DC2D27">
        <w:rPr>
          <w:rFonts w:cs="Arial"/>
          <w:bCs/>
          <w:color w:val="000000"/>
          <w:lang w:val="en-US"/>
        </w:rPr>
        <w:t xml:space="preserve">Ability to demonstrate compassion, </w:t>
      </w:r>
      <w:proofErr w:type="gramStart"/>
      <w:r w:rsidRPr="00DC2D27">
        <w:rPr>
          <w:rFonts w:cs="Arial"/>
          <w:bCs/>
          <w:color w:val="000000"/>
          <w:lang w:val="en-US"/>
        </w:rPr>
        <w:t>respect</w:t>
      </w:r>
      <w:proofErr w:type="gramEnd"/>
      <w:r w:rsidRPr="00DC2D27">
        <w:rPr>
          <w:rFonts w:cs="Arial"/>
          <w:bCs/>
          <w:color w:val="000000"/>
          <w:lang w:val="en-US"/>
        </w:rPr>
        <w:t xml:space="preserve"> and empathy to caring for older</w:t>
      </w:r>
      <w:r w:rsidR="00DC2D27" w:rsidRPr="00DC2D27">
        <w:rPr>
          <w:rFonts w:cs="Arial"/>
          <w:bCs/>
          <w:color w:val="000000"/>
          <w:lang w:val="en-US"/>
        </w:rPr>
        <w:t xml:space="preserve"> </w:t>
      </w:r>
      <w:r w:rsidRPr="00DC2D27">
        <w:rPr>
          <w:rFonts w:cs="Arial"/>
          <w:bCs/>
          <w:color w:val="000000"/>
          <w:lang w:val="en-US"/>
        </w:rPr>
        <w:t xml:space="preserve">people </w:t>
      </w:r>
    </w:p>
    <w:sectPr w:rsidR="00111E29" w:rsidSect="003532DB">
      <w:headerReference w:type="even" r:id="rId13"/>
      <w:headerReference w:type="default" r:id="rId14"/>
      <w:footerReference w:type="even" r:id="rId15"/>
      <w:footerReference w:type="default" r:id="rId16"/>
      <w:headerReference w:type="first" r:id="rId17"/>
      <w:footerReference w:type="first" r:id="rId18"/>
      <w:pgSz w:w="11909" w:h="16834" w:code="9"/>
      <w:pgMar w:top="1440" w:right="720" w:bottom="144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1CCD0" w14:textId="77777777" w:rsidR="00B802EE" w:rsidRDefault="00B802EE" w:rsidP="0029453E">
      <w:r>
        <w:separator/>
      </w:r>
    </w:p>
  </w:endnote>
  <w:endnote w:type="continuationSeparator" w:id="0">
    <w:p w14:paraId="33927D34" w14:textId="77777777" w:rsidR="00B802EE" w:rsidRDefault="00B802EE" w:rsidP="0029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Rm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1162" w14:textId="77777777" w:rsidR="0029453E" w:rsidRDefault="002945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03F8" w14:textId="77777777" w:rsidR="0029453E" w:rsidRDefault="002945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32F8" w14:textId="77777777" w:rsidR="0029453E" w:rsidRDefault="00294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9DA00" w14:textId="77777777" w:rsidR="00B802EE" w:rsidRDefault="00B802EE" w:rsidP="0029453E">
      <w:r>
        <w:separator/>
      </w:r>
    </w:p>
  </w:footnote>
  <w:footnote w:type="continuationSeparator" w:id="0">
    <w:p w14:paraId="516575A3" w14:textId="77777777" w:rsidR="00B802EE" w:rsidRDefault="00B802EE" w:rsidP="00294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77A9" w14:textId="77777777" w:rsidR="0029453E" w:rsidRDefault="002945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FB04" w14:textId="77777777" w:rsidR="0029453E" w:rsidRDefault="002945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9928" w14:textId="77777777" w:rsidR="0029453E" w:rsidRDefault="00294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1A11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F7D33"/>
    <w:multiLevelType w:val="hybridMultilevel"/>
    <w:tmpl w:val="E34E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A275D"/>
    <w:multiLevelType w:val="hybridMultilevel"/>
    <w:tmpl w:val="F1501570"/>
    <w:lvl w:ilvl="0" w:tplc="7A00D500">
      <w:start w:val="1"/>
      <w:numFmt w:val="decimal"/>
      <w:lvlText w:val="%1)"/>
      <w:lvlJc w:val="left"/>
      <w:pPr>
        <w:ind w:left="720" w:hanging="108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271753DF"/>
    <w:multiLevelType w:val="hybridMultilevel"/>
    <w:tmpl w:val="99E218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5FC3433"/>
    <w:multiLevelType w:val="hybridMultilevel"/>
    <w:tmpl w:val="095A3BC4"/>
    <w:lvl w:ilvl="0" w:tplc="FADEC42C">
      <w:start w:val="1"/>
      <w:numFmt w:val="bullet"/>
      <w:lvlText w:val=""/>
      <w:lvlJc w:val="left"/>
      <w:pPr>
        <w:tabs>
          <w:tab w:val="num" w:pos="396"/>
        </w:tabs>
        <w:ind w:left="397" w:hanging="397"/>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F40641"/>
    <w:multiLevelType w:val="hybridMultilevel"/>
    <w:tmpl w:val="33780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4E23D3"/>
    <w:multiLevelType w:val="hybridMultilevel"/>
    <w:tmpl w:val="180CD48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79312BDB"/>
    <w:multiLevelType w:val="hybridMultilevel"/>
    <w:tmpl w:val="BF8AC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07198013">
    <w:abstractNumId w:val="7"/>
  </w:num>
  <w:num w:numId="2" w16cid:durableId="376584429">
    <w:abstractNumId w:val="1"/>
  </w:num>
  <w:num w:numId="3" w16cid:durableId="732507020">
    <w:abstractNumId w:val="2"/>
  </w:num>
  <w:num w:numId="4" w16cid:durableId="1581646058">
    <w:abstractNumId w:val="5"/>
  </w:num>
  <w:num w:numId="5" w16cid:durableId="857961870">
    <w:abstractNumId w:val="0"/>
  </w:num>
  <w:num w:numId="6" w16cid:durableId="199241542">
    <w:abstractNumId w:val="4"/>
  </w:num>
  <w:num w:numId="7" w16cid:durableId="1308362194">
    <w:abstractNumId w:val="3"/>
  </w:num>
  <w:num w:numId="8" w16cid:durableId="21284293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61A4"/>
    <w:rsid w:val="0005382D"/>
    <w:rsid w:val="00071B69"/>
    <w:rsid w:val="000A7141"/>
    <w:rsid w:val="000A7733"/>
    <w:rsid w:val="000C0264"/>
    <w:rsid w:val="00111E29"/>
    <w:rsid w:val="001F706E"/>
    <w:rsid w:val="00213220"/>
    <w:rsid w:val="00225D6E"/>
    <w:rsid w:val="00264A2E"/>
    <w:rsid w:val="0029453E"/>
    <w:rsid w:val="002A04F1"/>
    <w:rsid w:val="002A0AB8"/>
    <w:rsid w:val="003532DB"/>
    <w:rsid w:val="00372731"/>
    <w:rsid w:val="00411605"/>
    <w:rsid w:val="004310FD"/>
    <w:rsid w:val="00474A84"/>
    <w:rsid w:val="00483361"/>
    <w:rsid w:val="004D0CE3"/>
    <w:rsid w:val="004D7A8C"/>
    <w:rsid w:val="004E2B7B"/>
    <w:rsid w:val="005329FF"/>
    <w:rsid w:val="00545910"/>
    <w:rsid w:val="0056681A"/>
    <w:rsid w:val="00610CCA"/>
    <w:rsid w:val="0063694D"/>
    <w:rsid w:val="0065638F"/>
    <w:rsid w:val="006E2B38"/>
    <w:rsid w:val="00884B74"/>
    <w:rsid w:val="008D6148"/>
    <w:rsid w:val="008F50E1"/>
    <w:rsid w:val="009D4EDD"/>
    <w:rsid w:val="009E2872"/>
    <w:rsid w:val="00A1637B"/>
    <w:rsid w:val="00A25271"/>
    <w:rsid w:val="00A40F4B"/>
    <w:rsid w:val="00A43CBA"/>
    <w:rsid w:val="00A825D4"/>
    <w:rsid w:val="00AB1DBF"/>
    <w:rsid w:val="00AC0F8F"/>
    <w:rsid w:val="00B03F36"/>
    <w:rsid w:val="00B22C67"/>
    <w:rsid w:val="00B653B6"/>
    <w:rsid w:val="00B802EE"/>
    <w:rsid w:val="00B83A52"/>
    <w:rsid w:val="00B917A2"/>
    <w:rsid w:val="00BF7866"/>
    <w:rsid w:val="00C704C2"/>
    <w:rsid w:val="00C728A7"/>
    <w:rsid w:val="00CF1143"/>
    <w:rsid w:val="00CF2083"/>
    <w:rsid w:val="00DC2D27"/>
    <w:rsid w:val="00DD353D"/>
    <w:rsid w:val="00DE2473"/>
    <w:rsid w:val="00DE4E82"/>
    <w:rsid w:val="00E022A8"/>
    <w:rsid w:val="00F53A34"/>
    <w:rsid w:val="00F90139"/>
    <w:rsid w:val="00FB6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06E9286"/>
  <w15:chartTrackingRefBased/>
  <w15:docId w15:val="{C6EACAD6-E936-4358-B8EB-91CE837C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4"/>
      <w:lang w:eastAsia="en-US"/>
    </w:rPr>
  </w:style>
  <w:style w:type="paragraph" w:styleId="Heading1">
    <w:name w:val="heading 1"/>
    <w:basedOn w:val="Normal"/>
    <w:next w:val="Normal"/>
    <w:qFormat/>
    <w:pPr>
      <w:keepNext/>
      <w:jc w:val="lef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text">
    <w:name w:val="Normal tex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ms Rmn" w:hAnsi="ms Rmn"/>
      <w:lang w:val="en-US" w:eastAsia="en-US"/>
    </w:rPr>
  </w:style>
  <w:style w:type="paragraph" w:styleId="ListBullet">
    <w:name w:val="List Bullet"/>
    <w:basedOn w:val="Normal"/>
    <w:rsid w:val="00610CCA"/>
    <w:pPr>
      <w:numPr>
        <w:numId w:val="5"/>
      </w:numPr>
      <w:jc w:val="left"/>
    </w:pPr>
    <w:rPr>
      <w:rFonts w:ascii="Times New Roman" w:hAnsi="Times New Roman"/>
      <w:szCs w:val="24"/>
    </w:rPr>
  </w:style>
  <w:style w:type="paragraph" w:styleId="Header">
    <w:name w:val="header"/>
    <w:basedOn w:val="Normal"/>
    <w:link w:val="HeaderChar"/>
    <w:rsid w:val="0029453E"/>
    <w:pPr>
      <w:tabs>
        <w:tab w:val="center" w:pos="4513"/>
        <w:tab w:val="right" w:pos="9026"/>
      </w:tabs>
    </w:pPr>
  </w:style>
  <w:style w:type="character" w:customStyle="1" w:styleId="HeaderChar">
    <w:name w:val="Header Char"/>
    <w:link w:val="Header"/>
    <w:rsid w:val="0029453E"/>
    <w:rPr>
      <w:rFonts w:ascii="Arial" w:hAnsi="Arial"/>
      <w:sz w:val="24"/>
      <w:lang w:eastAsia="en-US"/>
    </w:rPr>
  </w:style>
  <w:style w:type="paragraph" w:styleId="Footer">
    <w:name w:val="footer"/>
    <w:basedOn w:val="Normal"/>
    <w:link w:val="FooterChar"/>
    <w:rsid w:val="0029453E"/>
    <w:pPr>
      <w:tabs>
        <w:tab w:val="center" w:pos="4513"/>
        <w:tab w:val="right" w:pos="9026"/>
      </w:tabs>
    </w:pPr>
  </w:style>
  <w:style w:type="character" w:customStyle="1" w:styleId="FooterChar">
    <w:name w:val="Footer Char"/>
    <w:link w:val="Footer"/>
    <w:rsid w:val="0029453E"/>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8100279DE2464C81E5C76E34FEE483" ma:contentTypeVersion="15" ma:contentTypeDescription="Create a new document." ma:contentTypeScope="" ma:versionID="a6aa9970eb0f271676a20a5b934e05c3">
  <xsd:schema xmlns:xsd="http://www.w3.org/2001/XMLSchema" xmlns:xs="http://www.w3.org/2001/XMLSchema" xmlns:p="http://schemas.microsoft.com/office/2006/metadata/properties" xmlns:ns2="92199ea6-16a3-4409-8ec8-498dc924ca1f" xmlns:ns3="42b81e5e-5745-454b-bfbf-9000e30b4940" targetNamespace="http://schemas.microsoft.com/office/2006/metadata/properties" ma:root="true" ma:fieldsID="998a2bcb60e2aba7e877046ffb32e051" ns2:_="" ns3:_="">
    <xsd:import namespace="92199ea6-16a3-4409-8ec8-498dc924ca1f"/>
    <xsd:import namespace="42b81e5e-5745-454b-bfbf-9000e30b49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99ea6-16a3-4409-8ec8-498dc924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6c83dc4-abda-48ba-a950-a1c2df71eb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b81e5e-5745-454b-bfbf-9000e30b49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ff5c43c-659c-4cd6-aaf3-5bb40890c825}" ma:internalName="TaxCatchAll" ma:showField="CatchAllData" ma:web="42b81e5e-5745-454b-bfbf-9000e30b49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42b81e5e-5745-454b-bfbf-9000e30b4940"/>
    <lcf76f155ced4ddcb4097134ff3c332f xmlns="92199ea6-16a3-4409-8ec8-498dc924ca1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700411-4FFB-4E0C-BD34-1B32055A7557}">
  <ds:schemaRefs>
    <ds:schemaRef ds:uri="http://schemas.openxmlformats.org/officeDocument/2006/bibliography"/>
  </ds:schemaRefs>
</ds:datastoreItem>
</file>

<file path=customXml/itemProps2.xml><?xml version="1.0" encoding="utf-8"?>
<ds:datastoreItem xmlns:ds="http://schemas.openxmlformats.org/officeDocument/2006/customXml" ds:itemID="{67F99114-A221-4702-87BB-E31250C2641D}">
  <ds:schemaRefs>
    <ds:schemaRef ds:uri="http://schemas.microsoft.com/sharepoint/v3/contenttype/forms"/>
  </ds:schemaRefs>
</ds:datastoreItem>
</file>

<file path=customXml/itemProps3.xml><?xml version="1.0" encoding="utf-8"?>
<ds:datastoreItem xmlns:ds="http://schemas.openxmlformats.org/officeDocument/2006/customXml" ds:itemID="{6AF38120-BCB1-4BA7-9ACE-E02D9B932F7E}">
  <ds:schemaRefs>
    <ds:schemaRef ds:uri="http://schemas.microsoft.com/office/2006/metadata/longProperties"/>
  </ds:schemaRefs>
</ds:datastoreItem>
</file>

<file path=customXml/itemProps4.xml><?xml version="1.0" encoding="utf-8"?>
<ds:datastoreItem xmlns:ds="http://schemas.openxmlformats.org/officeDocument/2006/customXml" ds:itemID="{315C8932-D6B4-4A1D-847B-A99C9E82A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99ea6-16a3-4409-8ec8-498dc924ca1f"/>
    <ds:schemaRef ds:uri="42b81e5e-5745-454b-bfbf-9000e30b4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216F78-2CB2-4D74-A3AE-09D0A7AE956D}">
  <ds:schemaRefs>
    <ds:schemaRef ds:uri="http://schemas.microsoft.com/office/2006/metadata/properties"/>
    <ds:schemaRef ds:uri="http://purl.org/dc/elements/1.1/"/>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42b81e5e-5745-454b-bfbf-9000e30b4940"/>
    <ds:schemaRef ds:uri="92199ea6-16a3-4409-8ec8-498dc924ca1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ELDON HOUSING ASSOCIATION LTD</vt:lpstr>
    </vt:vector>
  </TitlesOfParts>
  <Company>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Eldon Housing Association</dc:creator>
  <cp:keywords/>
  <dc:description/>
  <cp:lastModifiedBy>Charlotte Redout</cp:lastModifiedBy>
  <cp:revision>5</cp:revision>
  <cp:lastPrinted>2017-04-27T11:14:00Z</cp:lastPrinted>
  <dcterms:created xsi:type="dcterms:W3CDTF">2022-06-06T13:50:00Z</dcterms:created>
  <dcterms:modified xsi:type="dcterms:W3CDTF">2022-06-06T13:51:00Z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Charlotte Redout</vt:lpwstr>
  </property>
  <property fmtid="{D5CDD505-2E9C-101B-9397-08002B2CF9AE}" pid="3" name="display_urn:schemas-microsoft-com:office:office#Author">
    <vt:lpwstr>Charlotte Redout</vt:lpwstr>
  </property>
  <property fmtid="{D5CDD505-2E9C-101B-9397-08002B2CF9AE}" pid="4" name="ComplianceAssetId">
    <vt:lpwstr/>
  </property>
  <property fmtid="{D5CDD505-2E9C-101B-9397-08002B2CF9AE}" pid="5" name="ContentTypeId">
    <vt:lpwstr>0x010100269CB139A59CFA4384401A08D6A084E5</vt:lpwstr>
  </property>
</Properties>
</file>